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5C1" w:rsidRDefault="00037A23" w:rsidP="003E2059">
      <w:pPr>
        <w:pStyle w:val="a0"/>
        <w:spacing w:before="0" w:after="0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</w:t>
      </w:r>
      <w:r w:rsidR="003E2059" w:rsidRPr="003E2059">
        <w:rPr>
          <w:rFonts w:ascii="Times New Roman" w:hAnsi="Times New Roman" w:cs="Times New Roman"/>
          <w:lang w:val="ru-RU"/>
        </w:rPr>
        <w:t>УТВЕРЖДАЮ:</w:t>
      </w:r>
    </w:p>
    <w:p w:rsidR="003E2059" w:rsidRPr="003E2059" w:rsidRDefault="00037A23" w:rsidP="00037A23">
      <w:pPr>
        <w:pStyle w:val="a0"/>
        <w:spacing w:before="0" w:after="0" w:line="276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</w:t>
      </w:r>
      <w:r w:rsidR="003E2059" w:rsidRPr="003E2059">
        <w:rPr>
          <w:rFonts w:ascii="Times New Roman" w:hAnsi="Times New Roman" w:cs="Times New Roman"/>
          <w:lang w:val="ru-RU"/>
        </w:rPr>
        <w:t xml:space="preserve">Директор ГБУ «Центароевская СШ </w:t>
      </w:r>
    </w:p>
    <w:p w:rsidR="003E2059" w:rsidRPr="003E2059" w:rsidRDefault="003E2059" w:rsidP="00037A23">
      <w:pPr>
        <w:pStyle w:val="a0"/>
        <w:spacing w:before="0" w:after="0" w:line="276" w:lineRule="auto"/>
        <w:jc w:val="right"/>
        <w:rPr>
          <w:rFonts w:ascii="Times New Roman" w:hAnsi="Times New Roman" w:cs="Times New Roman"/>
          <w:lang w:val="ru-RU"/>
        </w:rPr>
      </w:pPr>
      <w:r w:rsidRPr="003E2059">
        <w:rPr>
          <w:rFonts w:ascii="Times New Roman" w:hAnsi="Times New Roman" w:cs="Times New Roman"/>
          <w:lang w:val="ru-RU"/>
        </w:rPr>
        <w:t xml:space="preserve">Курчалоевского района» </w:t>
      </w:r>
    </w:p>
    <w:p w:rsidR="003E2059" w:rsidRPr="003E2059" w:rsidRDefault="003E2059" w:rsidP="00037A23">
      <w:pPr>
        <w:pStyle w:val="a0"/>
        <w:spacing w:before="0" w:after="0" w:line="276" w:lineRule="auto"/>
        <w:jc w:val="right"/>
        <w:rPr>
          <w:rFonts w:ascii="Times New Roman" w:hAnsi="Times New Roman" w:cs="Times New Roman"/>
          <w:lang w:val="ru-RU"/>
        </w:rPr>
      </w:pPr>
      <w:r w:rsidRPr="003E2059">
        <w:rPr>
          <w:rFonts w:ascii="Times New Roman" w:hAnsi="Times New Roman" w:cs="Times New Roman"/>
          <w:lang w:val="ru-RU"/>
        </w:rPr>
        <w:t>____</w:t>
      </w:r>
      <w:r>
        <w:rPr>
          <w:rFonts w:ascii="Times New Roman" w:hAnsi="Times New Roman" w:cs="Times New Roman"/>
          <w:lang w:val="ru-RU"/>
        </w:rPr>
        <w:t>_______</w:t>
      </w:r>
      <w:r w:rsidRPr="003E2059">
        <w:rPr>
          <w:rFonts w:ascii="Times New Roman" w:hAnsi="Times New Roman" w:cs="Times New Roman"/>
          <w:lang w:val="ru-RU"/>
        </w:rPr>
        <w:t>А.Р.Селимов.</w:t>
      </w:r>
    </w:p>
    <w:p w:rsidR="003E2059" w:rsidRPr="003E2059" w:rsidRDefault="003E2059" w:rsidP="00037A23">
      <w:pPr>
        <w:pStyle w:val="a0"/>
        <w:spacing w:before="0" w:after="0" w:line="276" w:lineRule="auto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</w:t>
      </w:r>
      <w:r w:rsidR="00004F74">
        <w:rPr>
          <w:rFonts w:ascii="Times New Roman" w:hAnsi="Times New Roman" w:cs="Times New Roman"/>
          <w:lang w:val="ru-RU"/>
        </w:rPr>
        <w:t xml:space="preserve">  Приказ №05/9</w:t>
      </w:r>
      <w:bookmarkStart w:id="0" w:name="_GoBack"/>
      <w:bookmarkEnd w:id="0"/>
      <w:r w:rsidR="00037A23">
        <w:rPr>
          <w:rFonts w:ascii="Times New Roman" w:hAnsi="Times New Roman" w:cs="Times New Roman"/>
          <w:lang w:val="ru-RU"/>
        </w:rPr>
        <w:t xml:space="preserve"> от</w:t>
      </w:r>
      <w:r w:rsidRPr="003E205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22 февраля 2019</w:t>
      </w:r>
      <w:r w:rsidRPr="003E2059">
        <w:rPr>
          <w:rFonts w:ascii="Times New Roman" w:hAnsi="Times New Roman" w:cs="Times New Roman"/>
          <w:lang w:val="ru-RU"/>
        </w:rPr>
        <w:t>г.</w:t>
      </w:r>
    </w:p>
    <w:p w:rsidR="006205C1" w:rsidRPr="003E2059" w:rsidRDefault="006205C1" w:rsidP="003E2059">
      <w:pPr>
        <w:pStyle w:val="a0"/>
        <w:spacing w:before="0" w:after="0"/>
        <w:jc w:val="right"/>
        <w:rPr>
          <w:rFonts w:ascii="Times New Roman" w:hAnsi="Times New Roman" w:cs="Times New Roman"/>
          <w:lang w:val="ru-RU"/>
        </w:rPr>
      </w:pPr>
    </w:p>
    <w:p w:rsidR="006205C1" w:rsidRDefault="006205C1">
      <w:pPr>
        <w:pStyle w:val="a0"/>
        <w:rPr>
          <w:lang w:val="ru-RU"/>
        </w:rPr>
      </w:pPr>
    </w:p>
    <w:p w:rsidR="006205C1" w:rsidRDefault="006205C1">
      <w:pPr>
        <w:pStyle w:val="a0"/>
        <w:rPr>
          <w:lang w:val="ru-RU"/>
        </w:rPr>
      </w:pPr>
    </w:p>
    <w:p w:rsidR="000070BF" w:rsidRPr="006205C1" w:rsidRDefault="00742552" w:rsidP="006205C1">
      <w:pPr>
        <w:pStyle w:val="a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205C1">
        <w:rPr>
          <w:rFonts w:ascii="Times New Roman" w:hAnsi="Times New Roman" w:cs="Times New Roman"/>
          <w:b/>
          <w:sz w:val="28"/>
          <w:szCs w:val="28"/>
          <w:lang w:val="ru-RU"/>
        </w:rPr>
        <w:t>ИНСТРУКЦИЯ №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___</w:t>
      </w:r>
    </w:p>
    <w:p w:rsidR="000070BF" w:rsidRDefault="006205C1" w:rsidP="006205C1">
      <w:pPr>
        <w:pStyle w:val="a0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6205C1">
        <w:rPr>
          <w:rFonts w:ascii="Times New Roman" w:hAnsi="Times New Roman" w:cs="Times New Roman"/>
          <w:b/>
          <w:sz w:val="26"/>
          <w:szCs w:val="26"/>
          <w:lang w:val="ru-RU"/>
        </w:rPr>
        <w:t>Р</w:t>
      </w:r>
      <w:r w:rsidR="00742552" w:rsidRPr="006205C1">
        <w:rPr>
          <w:rFonts w:ascii="Times New Roman" w:hAnsi="Times New Roman" w:cs="Times New Roman"/>
          <w:b/>
          <w:sz w:val="26"/>
          <w:szCs w:val="26"/>
          <w:lang w:val="ru-RU"/>
        </w:rPr>
        <w:t>уководителю ГБУ «</w:t>
      </w:r>
      <w:r w:rsidRPr="006205C1">
        <w:rPr>
          <w:rFonts w:ascii="Times New Roman" w:hAnsi="Times New Roman" w:cs="Times New Roman"/>
          <w:b/>
          <w:sz w:val="26"/>
          <w:szCs w:val="26"/>
          <w:lang w:val="ru-RU"/>
        </w:rPr>
        <w:t xml:space="preserve">Центароевская СШ </w:t>
      </w:r>
      <w:r w:rsidR="00004F74" w:rsidRPr="006205C1">
        <w:rPr>
          <w:rFonts w:ascii="Times New Roman" w:hAnsi="Times New Roman" w:cs="Times New Roman"/>
          <w:b/>
          <w:sz w:val="26"/>
          <w:szCs w:val="26"/>
          <w:lang w:val="ru-RU"/>
        </w:rPr>
        <w:t>Курчалоев</w:t>
      </w:r>
      <w:r w:rsidR="00004F74">
        <w:rPr>
          <w:rFonts w:ascii="Times New Roman" w:hAnsi="Times New Roman" w:cs="Times New Roman"/>
          <w:b/>
          <w:sz w:val="26"/>
          <w:szCs w:val="26"/>
          <w:lang w:val="ru-RU"/>
        </w:rPr>
        <w:t>ского района</w:t>
      </w:r>
      <w:r w:rsidR="00004F74" w:rsidRPr="006205C1">
        <w:rPr>
          <w:rFonts w:ascii="Times New Roman" w:hAnsi="Times New Roman" w:cs="Times New Roman"/>
          <w:b/>
          <w:sz w:val="26"/>
          <w:szCs w:val="26"/>
          <w:lang w:val="ru-RU"/>
        </w:rPr>
        <w:t xml:space="preserve">» </w:t>
      </w:r>
      <w:r w:rsidR="00004F74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r w:rsidR="00037A23">
        <w:rPr>
          <w:rFonts w:ascii="Times New Roman" w:hAnsi="Times New Roman" w:cs="Times New Roman"/>
          <w:b/>
          <w:sz w:val="26"/>
          <w:szCs w:val="26"/>
          <w:lang w:val="ru-RU"/>
        </w:rPr>
        <w:t xml:space="preserve">                                              </w:t>
      </w:r>
      <w:r w:rsidR="00742552" w:rsidRPr="006205C1">
        <w:rPr>
          <w:rFonts w:ascii="Times New Roman" w:hAnsi="Times New Roman" w:cs="Times New Roman"/>
          <w:b/>
          <w:sz w:val="26"/>
          <w:szCs w:val="26"/>
          <w:lang w:val="ru-RU"/>
        </w:rPr>
        <w:t>по обеспечению безопасности, антитеррористической защищенности сотрудников и занимающихся в условиях повседневной жизнедеятельности</w:t>
      </w:r>
      <w:r>
        <w:rPr>
          <w:rFonts w:ascii="Times New Roman" w:hAnsi="Times New Roman" w:cs="Times New Roman"/>
          <w:b/>
          <w:sz w:val="26"/>
          <w:szCs w:val="26"/>
          <w:lang w:val="ru-RU"/>
        </w:rPr>
        <w:t>.</w:t>
      </w:r>
    </w:p>
    <w:p w:rsidR="000070BF" w:rsidRPr="006205C1" w:rsidRDefault="00742552">
      <w:pPr>
        <w:pStyle w:val="a0"/>
        <w:rPr>
          <w:rFonts w:ascii="Times New Roman" w:hAnsi="Times New Roman" w:cs="Times New Roman"/>
          <w:sz w:val="26"/>
          <w:szCs w:val="26"/>
          <w:lang w:val="ru-RU"/>
        </w:rPr>
      </w:pPr>
      <w:r w:rsidRPr="006205C1">
        <w:rPr>
          <w:rFonts w:ascii="Times New Roman" w:hAnsi="Times New Roman" w:cs="Times New Roman"/>
          <w:sz w:val="26"/>
          <w:szCs w:val="26"/>
          <w:lang w:val="ru-RU"/>
        </w:rPr>
        <w:t>В своей деятельности по обеспечению безопасности руководитель учреждения должен руководствоваться следующими положениями.</w:t>
      </w:r>
    </w:p>
    <w:p w:rsidR="000070BF" w:rsidRPr="006205C1" w:rsidRDefault="00742552">
      <w:pPr>
        <w:pStyle w:val="Compact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  <w:lang w:val="ru-RU"/>
        </w:rPr>
      </w:pPr>
      <w:r w:rsidRPr="006205C1">
        <w:rPr>
          <w:rFonts w:ascii="Times New Roman" w:hAnsi="Times New Roman" w:cs="Times New Roman"/>
          <w:sz w:val="26"/>
          <w:szCs w:val="26"/>
          <w:lang w:val="ru-RU"/>
        </w:rPr>
        <w:t>Знать требования руководящих документов по предупреждению проявлений и борьбе с терроризмом, а именно:</w:t>
      </w:r>
    </w:p>
    <w:p w:rsidR="000070BF" w:rsidRPr="006205C1" w:rsidRDefault="00742552">
      <w:pPr>
        <w:pStyle w:val="FirstParagraph"/>
        <w:rPr>
          <w:rFonts w:ascii="Times New Roman" w:hAnsi="Times New Roman" w:cs="Times New Roman"/>
          <w:sz w:val="26"/>
          <w:szCs w:val="26"/>
          <w:lang w:val="ru-RU"/>
        </w:rPr>
      </w:pPr>
      <w:r w:rsidRPr="006205C1">
        <w:rPr>
          <w:rFonts w:ascii="Times New Roman" w:hAnsi="Times New Roman" w:cs="Times New Roman"/>
          <w:sz w:val="26"/>
          <w:szCs w:val="26"/>
          <w:lang w:val="ru-RU"/>
        </w:rPr>
        <w:t>° Федеральный закон от 06.03.2006 № 35-ФЗ "О противодействии терроризму";</w:t>
      </w:r>
    </w:p>
    <w:p w:rsidR="000070BF" w:rsidRPr="006205C1" w:rsidRDefault="00742552">
      <w:pPr>
        <w:pStyle w:val="a0"/>
        <w:rPr>
          <w:rFonts w:ascii="Times New Roman" w:hAnsi="Times New Roman" w:cs="Times New Roman"/>
          <w:sz w:val="26"/>
          <w:szCs w:val="26"/>
          <w:lang w:val="ru-RU"/>
        </w:rPr>
      </w:pPr>
      <w:r w:rsidRPr="006205C1">
        <w:rPr>
          <w:rFonts w:ascii="Times New Roman" w:hAnsi="Times New Roman" w:cs="Times New Roman"/>
          <w:sz w:val="26"/>
          <w:szCs w:val="26"/>
          <w:lang w:val="ru-RU"/>
        </w:rPr>
        <w:t>° Указ президента от 15.02.2006 № 116 «О мерах по противодействию терроризма».</w:t>
      </w:r>
    </w:p>
    <w:p w:rsidR="000070BF" w:rsidRPr="006205C1" w:rsidRDefault="00742552">
      <w:pPr>
        <w:pStyle w:val="a0"/>
        <w:rPr>
          <w:rFonts w:ascii="Times New Roman" w:hAnsi="Times New Roman" w:cs="Times New Roman"/>
          <w:sz w:val="26"/>
          <w:szCs w:val="26"/>
          <w:lang w:val="ru-RU"/>
        </w:rPr>
      </w:pPr>
      <w:r w:rsidRPr="006205C1">
        <w:rPr>
          <w:rFonts w:ascii="Times New Roman" w:hAnsi="Times New Roman" w:cs="Times New Roman"/>
          <w:sz w:val="26"/>
          <w:szCs w:val="26"/>
          <w:lang w:val="ru-RU"/>
        </w:rPr>
        <w:t>° Рекомендации руководителям предприятий. организаций и учреждений по действиям в экстремальных ситуациях:</w:t>
      </w:r>
    </w:p>
    <w:p w:rsidR="000070BF" w:rsidRPr="006205C1" w:rsidRDefault="00742552">
      <w:pPr>
        <w:pStyle w:val="a0"/>
        <w:rPr>
          <w:rFonts w:ascii="Times New Roman" w:hAnsi="Times New Roman" w:cs="Times New Roman"/>
          <w:sz w:val="26"/>
          <w:szCs w:val="26"/>
          <w:lang w:val="ru-RU"/>
        </w:rPr>
      </w:pPr>
      <w:r w:rsidRPr="006205C1">
        <w:rPr>
          <w:rFonts w:ascii="Times New Roman" w:hAnsi="Times New Roman" w:cs="Times New Roman"/>
          <w:sz w:val="26"/>
          <w:szCs w:val="26"/>
          <w:lang w:val="ru-RU"/>
        </w:rPr>
        <w:t>° другие приказы и распоряжения по подготовке и проведению массовых мероприятий, организации выездов на экскурсии и мероприятия, по безопасному содержанию учреждений и зданий.</w:t>
      </w:r>
    </w:p>
    <w:p w:rsidR="000070BF" w:rsidRPr="006205C1" w:rsidRDefault="00742552">
      <w:pPr>
        <w:pStyle w:val="Compact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  <w:lang w:val="ru-RU"/>
        </w:rPr>
      </w:pPr>
      <w:r w:rsidRPr="006205C1">
        <w:rPr>
          <w:rFonts w:ascii="Times New Roman" w:hAnsi="Times New Roman" w:cs="Times New Roman"/>
          <w:sz w:val="26"/>
          <w:szCs w:val="26"/>
          <w:lang w:val="ru-RU"/>
        </w:rPr>
        <w:t>Организовать и лично руководить планированием мероприятий по обеспечению безопасности, антитеррористической защищенности занимающихся и сотрудников вверенного учреждения:</w:t>
      </w:r>
    </w:p>
    <w:p w:rsidR="000070BF" w:rsidRPr="006205C1" w:rsidRDefault="00742552">
      <w:pPr>
        <w:pStyle w:val="FirstParagraph"/>
        <w:rPr>
          <w:rFonts w:ascii="Times New Roman" w:hAnsi="Times New Roman" w:cs="Times New Roman"/>
          <w:sz w:val="26"/>
          <w:szCs w:val="26"/>
          <w:lang w:val="ru-RU"/>
        </w:rPr>
      </w:pPr>
      <w:r w:rsidRPr="006205C1">
        <w:rPr>
          <w:rFonts w:ascii="Times New Roman" w:hAnsi="Times New Roman" w:cs="Times New Roman"/>
          <w:sz w:val="26"/>
          <w:szCs w:val="26"/>
          <w:lang w:val="ru-RU"/>
        </w:rPr>
        <w:t>° руководить разработкой и внесением соответствующих дополнений, Плана профилактических работ по предотвращению террористических актов:</w:t>
      </w:r>
    </w:p>
    <w:p w:rsidR="000070BF" w:rsidRPr="006205C1" w:rsidRDefault="00742552">
      <w:pPr>
        <w:pStyle w:val="a0"/>
        <w:rPr>
          <w:rFonts w:ascii="Times New Roman" w:hAnsi="Times New Roman" w:cs="Times New Roman"/>
          <w:sz w:val="26"/>
          <w:szCs w:val="26"/>
          <w:lang w:val="ru-RU"/>
        </w:rPr>
      </w:pPr>
      <w:r w:rsidRPr="006205C1">
        <w:rPr>
          <w:rFonts w:ascii="Times New Roman" w:hAnsi="Times New Roman" w:cs="Times New Roman"/>
          <w:sz w:val="26"/>
          <w:szCs w:val="26"/>
          <w:lang w:val="ru-RU"/>
        </w:rPr>
        <w:t>°</w:t>
      </w:r>
      <w:r w:rsidR="00F44468">
        <w:rPr>
          <w:rFonts w:ascii="Times New Roman" w:hAnsi="Times New Roman" w:cs="Times New Roman"/>
          <w:sz w:val="26"/>
          <w:szCs w:val="26"/>
          <w:lang w:val="ru-RU"/>
        </w:rPr>
        <w:t xml:space="preserve"> издать приказы по </w:t>
      </w:r>
      <w:r w:rsidR="00F44468" w:rsidRPr="006205C1">
        <w:rPr>
          <w:rFonts w:ascii="Times New Roman" w:hAnsi="Times New Roman" w:cs="Times New Roman"/>
          <w:sz w:val="26"/>
          <w:szCs w:val="26"/>
          <w:lang w:val="ru-RU"/>
        </w:rPr>
        <w:t>организации</w:t>
      </w:r>
      <w:r w:rsidRPr="006205C1">
        <w:rPr>
          <w:rFonts w:ascii="Times New Roman" w:hAnsi="Times New Roman" w:cs="Times New Roman"/>
          <w:sz w:val="26"/>
          <w:szCs w:val="26"/>
          <w:lang w:val="ru-RU"/>
        </w:rPr>
        <w:t xml:space="preserve"> работы по безопасному обеспечению тренировочного процесса в учреждении на календарный ГОД:</w:t>
      </w:r>
    </w:p>
    <w:p w:rsidR="000070BF" w:rsidRPr="006205C1" w:rsidRDefault="00742552">
      <w:pPr>
        <w:pStyle w:val="a0"/>
        <w:rPr>
          <w:rFonts w:ascii="Times New Roman" w:hAnsi="Times New Roman" w:cs="Times New Roman"/>
          <w:sz w:val="26"/>
          <w:szCs w:val="26"/>
          <w:lang w:val="ru-RU"/>
        </w:rPr>
      </w:pPr>
      <w:r w:rsidRPr="006205C1">
        <w:rPr>
          <w:rFonts w:ascii="Times New Roman" w:hAnsi="Times New Roman" w:cs="Times New Roman"/>
          <w:sz w:val="26"/>
          <w:szCs w:val="26"/>
          <w:lang w:val="ru-RU"/>
        </w:rPr>
        <w:t>° руководить разработкой и утвердить планы проведения тренировок и учений в учреждении по ГО по эвакуации людей и имущества; проведения мероприятий на случай ликвидации последствий чрезвычайных ситуаций:</w:t>
      </w:r>
    </w:p>
    <w:p w:rsidR="000070BF" w:rsidRPr="006205C1" w:rsidRDefault="00742552">
      <w:pPr>
        <w:pStyle w:val="a0"/>
        <w:rPr>
          <w:rFonts w:ascii="Times New Roman" w:hAnsi="Times New Roman" w:cs="Times New Roman"/>
          <w:sz w:val="26"/>
          <w:szCs w:val="26"/>
          <w:lang w:val="ru-RU"/>
        </w:rPr>
      </w:pPr>
      <w:r w:rsidRPr="006205C1">
        <w:rPr>
          <w:rFonts w:ascii="Times New Roman" w:hAnsi="Times New Roman" w:cs="Times New Roman"/>
          <w:sz w:val="26"/>
          <w:szCs w:val="26"/>
          <w:lang w:val="ru-RU"/>
        </w:rPr>
        <w:t>° руководить разработкой инструкций, памяток по обеспечению безопасности. противодействию терроризму, экстремизму:</w:t>
      </w:r>
    </w:p>
    <w:p w:rsidR="000070BF" w:rsidRPr="006205C1" w:rsidRDefault="00742552">
      <w:pPr>
        <w:pStyle w:val="a0"/>
        <w:rPr>
          <w:rFonts w:ascii="Times New Roman" w:hAnsi="Times New Roman" w:cs="Times New Roman"/>
          <w:sz w:val="26"/>
          <w:szCs w:val="26"/>
          <w:lang w:val="ru-RU"/>
        </w:rPr>
      </w:pPr>
      <w:r w:rsidRPr="006205C1">
        <w:rPr>
          <w:rFonts w:ascii="Times New Roman" w:hAnsi="Times New Roman" w:cs="Times New Roman"/>
          <w:sz w:val="26"/>
          <w:szCs w:val="26"/>
          <w:lang w:val="ru-RU"/>
        </w:rPr>
        <w:lastRenderedPageBreak/>
        <w:t>° включить в годовой план воспитательной работы мероприятия по проведению встреч коллективов учреждений с представителями правоохранительных органов, УМВД района, УФСЬ, ГО и ЧС, представителями органов местного самоуправления; беседы, диспуты на темы, раскрывающие сущность терроризма, экстремизма, метод</w:t>
      </w:r>
      <w:r w:rsidR="00F44468">
        <w:rPr>
          <w:rFonts w:ascii="Times New Roman" w:hAnsi="Times New Roman" w:cs="Times New Roman"/>
          <w:sz w:val="26"/>
          <w:szCs w:val="26"/>
          <w:lang w:val="ru-RU"/>
        </w:rPr>
        <w:t>ы организации и проведения ими с</w:t>
      </w:r>
      <w:r w:rsidRPr="006205C1">
        <w:rPr>
          <w:rFonts w:ascii="Times New Roman" w:hAnsi="Times New Roman" w:cs="Times New Roman"/>
          <w:sz w:val="26"/>
          <w:szCs w:val="26"/>
          <w:lang w:val="ru-RU"/>
        </w:rPr>
        <w:t>воих зверских замыслов и акций; по повышению бдительности и умению распознать террористов, предупредить осуществление их замыслов.</w:t>
      </w:r>
    </w:p>
    <w:p w:rsidR="000070BF" w:rsidRPr="006205C1" w:rsidRDefault="00742552">
      <w:pPr>
        <w:pStyle w:val="Compact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  <w:lang w:val="ru-RU"/>
        </w:rPr>
      </w:pPr>
      <w:r w:rsidRPr="006205C1">
        <w:rPr>
          <w:rFonts w:ascii="Times New Roman" w:hAnsi="Times New Roman" w:cs="Times New Roman"/>
          <w:sz w:val="26"/>
          <w:szCs w:val="26"/>
          <w:lang w:val="ru-RU"/>
        </w:rPr>
        <w:t>Определить порядок контроля и ответственных сотрудников за ежедневный осмотр</w:t>
      </w:r>
    </w:p>
    <w:p w:rsidR="000070BF" w:rsidRPr="006205C1" w:rsidRDefault="00742552">
      <w:pPr>
        <w:pStyle w:val="FirstParagraph"/>
        <w:rPr>
          <w:rFonts w:ascii="Times New Roman" w:hAnsi="Times New Roman" w:cs="Times New Roman"/>
          <w:sz w:val="26"/>
          <w:szCs w:val="26"/>
          <w:lang w:val="ru-RU"/>
        </w:rPr>
      </w:pPr>
      <w:r w:rsidRPr="006205C1">
        <w:rPr>
          <w:rFonts w:ascii="Times New Roman" w:hAnsi="Times New Roman" w:cs="Times New Roman"/>
          <w:sz w:val="26"/>
          <w:szCs w:val="26"/>
          <w:lang w:val="ru-RU"/>
        </w:rPr>
        <w:t>состояния ограждений, закрепленной территории, имеющихся и строящихся (находящихся в ремонте) зданий, сооружений, имущества. содержания спортивных комплексов и сооружений и других помещений.</w:t>
      </w:r>
    </w:p>
    <w:p w:rsidR="000070BF" w:rsidRPr="006205C1" w:rsidRDefault="00742552">
      <w:pPr>
        <w:pStyle w:val="Compact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  <w:lang w:val="ru-RU"/>
        </w:rPr>
      </w:pPr>
      <w:r w:rsidRPr="006205C1">
        <w:rPr>
          <w:rFonts w:ascii="Times New Roman" w:hAnsi="Times New Roman" w:cs="Times New Roman"/>
          <w:sz w:val="26"/>
          <w:szCs w:val="26"/>
          <w:lang w:val="ru-RU"/>
        </w:rPr>
        <w:t>Исключить прием на работу в учреждение в качестве обслуживающего и технического персонала для проведения ремонтов. какого-либо другого обслуживания, непроверенных и подозрительных лиц, лиц, не имеющих регистрации на проживание. Допущенных к проведению каких-либо работ, строго ограничивать сферой и территорией их деятельности. Поручать надзор и контроль за их деятельностью, выполнением ими требований установленного режима конкретным ответственным лицам из администрации учреждения.</w:t>
      </w:r>
    </w:p>
    <w:p w:rsidR="000070BF" w:rsidRPr="006205C1" w:rsidRDefault="00742552">
      <w:pPr>
        <w:pStyle w:val="a8"/>
        <w:rPr>
          <w:rFonts w:ascii="Times New Roman" w:hAnsi="Times New Roman" w:cs="Times New Roman"/>
          <w:sz w:val="26"/>
          <w:szCs w:val="26"/>
          <w:lang w:val="ru-RU"/>
        </w:rPr>
      </w:pPr>
      <w:r w:rsidRPr="006205C1">
        <w:rPr>
          <w:rFonts w:ascii="Times New Roman" w:hAnsi="Times New Roman" w:cs="Times New Roman"/>
          <w:sz w:val="26"/>
          <w:szCs w:val="26"/>
          <w:lang w:val="ru-RU"/>
        </w:rPr>
        <w:t>. Обязать тренеров учреждения проводить предварительную визуальную проверку мест проведения занятий с занимающимися на наличие предметов, которые могут оказаться взрывными устройствами.</w:t>
      </w:r>
    </w:p>
    <w:p w:rsidR="000070BF" w:rsidRPr="006205C1" w:rsidRDefault="00742552">
      <w:pPr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  <w:lang w:val="ru-RU"/>
        </w:rPr>
      </w:pPr>
      <w:r w:rsidRPr="006205C1">
        <w:rPr>
          <w:rFonts w:ascii="Times New Roman" w:hAnsi="Times New Roman" w:cs="Times New Roman"/>
          <w:sz w:val="26"/>
          <w:szCs w:val="26"/>
          <w:lang w:val="ru-RU"/>
        </w:rPr>
        <w:t>Для принятия мер по обеспечению безопасности, антитеррористической защищенности при проведении мероприятий, руководс</w:t>
      </w:r>
      <w:r w:rsidR="00F44468">
        <w:rPr>
          <w:rFonts w:ascii="Times New Roman" w:hAnsi="Times New Roman" w:cs="Times New Roman"/>
          <w:sz w:val="26"/>
          <w:szCs w:val="26"/>
          <w:lang w:val="ru-RU"/>
        </w:rPr>
        <w:t>твоваться положением об антитеррористической группе, документами антитеррористической защищённости.</w:t>
      </w:r>
      <w:r w:rsidRPr="006205C1">
        <w:rPr>
          <w:rFonts w:ascii="Times New Roman" w:hAnsi="Times New Roman" w:cs="Times New Roman"/>
          <w:sz w:val="26"/>
          <w:szCs w:val="26"/>
          <w:lang w:val="ru-RU"/>
        </w:rPr>
        <w:t xml:space="preserve"> Лично проводить инструктажи должностных лиц. ответственных за закрепленные участки деятельности, лиц, обеспечивающих мероприяти</w:t>
      </w:r>
      <w:r w:rsidR="003E2059">
        <w:rPr>
          <w:rFonts w:ascii="Times New Roman" w:hAnsi="Times New Roman" w:cs="Times New Roman"/>
          <w:sz w:val="26"/>
          <w:szCs w:val="26"/>
          <w:lang w:val="ru-RU"/>
        </w:rPr>
        <w:t>е. в т.е</w:t>
      </w:r>
      <w:r w:rsidRPr="006205C1">
        <w:rPr>
          <w:rFonts w:ascii="Times New Roman" w:hAnsi="Times New Roman" w:cs="Times New Roman"/>
          <w:sz w:val="26"/>
          <w:szCs w:val="26"/>
          <w:lang w:val="ru-RU"/>
        </w:rPr>
        <w:t>. принимающих непосредственное участие в этом мероприятии родителей.</w:t>
      </w:r>
    </w:p>
    <w:p w:rsidR="000070BF" w:rsidRPr="006205C1" w:rsidRDefault="00742552">
      <w:pPr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  <w:lang w:val="ru-RU"/>
        </w:rPr>
      </w:pPr>
      <w:r w:rsidRPr="006205C1">
        <w:rPr>
          <w:rFonts w:ascii="Times New Roman" w:hAnsi="Times New Roman" w:cs="Times New Roman"/>
          <w:sz w:val="26"/>
          <w:szCs w:val="26"/>
          <w:lang w:val="ru-RU"/>
        </w:rPr>
        <w:t>Запретить несанкционированный въезд. размещение автотранспорта на территории учреждений.</w:t>
      </w:r>
    </w:p>
    <w:p w:rsidR="000070BF" w:rsidRPr="006205C1" w:rsidRDefault="00742552">
      <w:pPr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  <w:lang w:val="ru-RU"/>
        </w:rPr>
      </w:pPr>
      <w:r w:rsidRPr="006205C1">
        <w:rPr>
          <w:rFonts w:ascii="Times New Roman" w:hAnsi="Times New Roman" w:cs="Times New Roman"/>
          <w:sz w:val="26"/>
          <w:szCs w:val="26"/>
          <w:lang w:val="ru-RU"/>
        </w:rPr>
        <w:t xml:space="preserve">Исключить пользование территорией, в </w:t>
      </w:r>
      <w:r w:rsidR="003E2059" w:rsidRPr="006205C1">
        <w:rPr>
          <w:rFonts w:ascii="Times New Roman" w:hAnsi="Times New Roman" w:cs="Times New Roman"/>
          <w:sz w:val="26"/>
          <w:szCs w:val="26"/>
          <w:lang w:val="ru-RU"/>
        </w:rPr>
        <w:t>каких-либо</w:t>
      </w:r>
      <w:r w:rsidRPr="006205C1">
        <w:rPr>
          <w:rFonts w:ascii="Times New Roman" w:hAnsi="Times New Roman" w:cs="Times New Roman"/>
          <w:sz w:val="26"/>
          <w:szCs w:val="26"/>
          <w:lang w:val="ru-RU"/>
        </w:rPr>
        <w:t xml:space="preserve"> целях (коммерческой, хозяйственной, для выгула животных, организации время препровождения и распития спиртных напитков) круглосуточно.</w:t>
      </w:r>
    </w:p>
    <w:p w:rsidR="000070BF" w:rsidRPr="006205C1" w:rsidRDefault="00742552">
      <w:pPr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  <w:lang w:val="ru-RU"/>
        </w:rPr>
      </w:pPr>
      <w:r w:rsidRPr="006205C1">
        <w:rPr>
          <w:rFonts w:ascii="Times New Roman" w:hAnsi="Times New Roman" w:cs="Times New Roman"/>
          <w:sz w:val="26"/>
          <w:szCs w:val="26"/>
          <w:lang w:val="ru-RU"/>
        </w:rPr>
        <w:t xml:space="preserve"> Для оказания помощи в проведении контроля за массовым входом и выходом занимающихся и сотрудников учреждения, назначать в помощь сторожам дежурных работников.</w:t>
      </w:r>
    </w:p>
    <w:p w:rsidR="000070BF" w:rsidRPr="006205C1" w:rsidRDefault="00742552">
      <w:pPr>
        <w:pStyle w:val="FirstParagraph"/>
        <w:rPr>
          <w:rFonts w:ascii="Times New Roman" w:hAnsi="Times New Roman" w:cs="Times New Roman"/>
          <w:sz w:val="26"/>
          <w:szCs w:val="26"/>
          <w:lang w:val="ru-RU"/>
        </w:rPr>
      </w:pPr>
      <w:r w:rsidRPr="006205C1">
        <w:rPr>
          <w:rFonts w:ascii="Times New Roman" w:hAnsi="Times New Roman" w:cs="Times New Roman"/>
          <w:sz w:val="26"/>
          <w:szCs w:val="26"/>
          <w:lang w:val="ru-RU"/>
        </w:rPr>
        <w:t>С началом занятий необходимо содержать входы закрытыми на устройство (засов, ограничитель открывания двери - цепочку или дублирующую дверь, закрывающуюся решетку).</w:t>
      </w:r>
    </w:p>
    <w:p w:rsidR="000070BF" w:rsidRPr="006205C1" w:rsidRDefault="00742552">
      <w:pPr>
        <w:pStyle w:val="a0"/>
        <w:rPr>
          <w:rFonts w:ascii="Times New Roman" w:hAnsi="Times New Roman" w:cs="Times New Roman"/>
          <w:sz w:val="26"/>
          <w:szCs w:val="26"/>
          <w:lang w:val="ru-RU"/>
        </w:rPr>
      </w:pPr>
      <w:r w:rsidRPr="006205C1">
        <w:rPr>
          <w:rFonts w:ascii="Times New Roman" w:hAnsi="Times New Roman" w:cs="Times New Roman"/>
          <w:sz w:val="26"/>
          <w:szCs w:val="26"/>
          <w:lang w:val="ru-RU"/>
        </w:rPr>
        <w:lastRenderedPageBreak/>
        <w:t>Диалог с посетителями, в т.ч. лицами, прибывшими для проверки, начинать с проверки наличия у них документов, удостоверяющих личность, и предписания на право проверки. Допуск производить после соответствующего разрешения должностного лица, имеющего на это полномочия. Не разрешать посетителям бесконтрольно обходить учреждение, оставлять какие- либо принесенные с собой вещи и предметы.</w:t>
      </w:r>
    </w:p>
    <w:p w:rsidR="000070BF" w:rsidRPr="006205C1" w:rsidRDefault="00742552">
      <w:pPr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  <w:lang w:val="ru-RU"/>
        </w:rPr>
      </w:pPr>
      <w:r w:rsidRPr="006205C1">
        <w:rPr>
          <w:rFonts w:ascii="Times New Roman" w:hAnsi="Times New Roman" w:cs="Times New Roman"/>
          <w:sz w:val="26"/>
          <w:szCs w:val="26"/>
          <w:lang w:val="ru-RU"/>
        </w:rPr>
        <w:t>Все запасные выходы содержать в исправном состоянии. закрытыми на легко открываемые запоры. Определить ответственных за их содержание на случай экстренной необходимости эвакуации людей и имущества.</w:t>
      </w:r>
    </w:p>
    <w:p w:rsidR="000070BF" w:rsidRPr="006205C1" w:rsidRDefault="00742552">
      <w:pPr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  <w:lang w:val="ru-RU"/>
        </w:rPr>
      </w:pPr>
      <w:r w:rsidRPr="006205C1">
        <w:rPr>
          <w:rFonts w:ascii="Times New Roman" w:hAnsi="Times New Roman" w:cs="Times New Roman"/>
          <w:sz w:val="26"/>
          <w:szCs w:val="26"/>
          <w:lang w:val="ru-RU"/>
        </w:rPr>
        <w:t>Иметь систему звонкового и громкоговорящего оповещения сотрудников и занимающихся для доведения сигналов и соответствующих команд, систему аварийной подсветки указателей маршрутов эвакуации.</w:t>
      </w:r>
    </w:p>
    <w:p w:rsidR="000070BF" w:rsidRPr="006205C1" w:rsidRDefault="003E2059">
      <w:pPr>
        <w:pStyle w:val="FirstParagrap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15</w:t>
      </w:r>
      <w:r w:rsidR="00742552" w:rsidRPr="006205C1">
        <w:rPr>
          <w:rFonts w:ascii="Times New Roman" w:hAnsi="Times New Roman" w:cs="Times New Roman"/>
          <w:sz w:val="26"/>
          <w:szCs w:val="26"/>
          <w:lang w:val="ru-RU"/>
        </w:rPr>
        <w:t>. Определить порядок, периодичность проверок. ответственных лиц за исправное содержание противопожарных средств.</w:t>
      </w:r>
    </w:p>
    <w:p w:rsidR="000070BF" w:rsidRPr="006205C1" w:rsidRDefault="003E2059" w:rsidP="003E2059">
      <w:pPr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16.</w:t>
      </w:r>
      <w:r w:rsidR="00742552" w:rsidRPr="006205C1">
        <w:rPr>
          <w:rFonts w:ascii="Times New Roman" w:hAnsi="Times New Roman" w:cs="Times New Roman"/>
          <w:sz w:val="26"/>
          <w:szCs w:val="26"/>
          <w:lang w:val="ru-RU"/>
        </w:rPr>
        <w:t>Четко определить пор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ядок посещения </w:t>
      </w:r>
      <w:r w:rsidR="00742552" w:rsidRPr="006205C1">
        <w:rPr>
          <w:rFonts w:ascii="Times New Roman" w:hAnsi="Times New Roman" w:cs="Times New Roman"/>
          <w:sz w:val="26"/>
          <w:szCs w:val="26"/>
          <w:lang w:val="ru-RU"/>
        </w:rPr>
        <w:t>учреждения родителями, порядок сопровождения и места ожидания, встречи детей; порядок допуска детей, задержавшихся по каким-либо причинам.</w:t>
      </w:r>
    </w:p>
    <w:p w:rsidR="003E2059" w:rsidRDefault="00742552">
      <w:pPr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  <w:lang w:val="ru-RU"/>
        </w:rPr>
      </w:pPr>
      <w:r w:rsidRPr="006205C1">
        <w:rPr>
          <w:rFonts w:ascii="Times New Roman" w:hAnsi="Times New Roman" w:cs="Times New Roman"/>
          <w:sz w:val="26"/>
          <w:szCs w:val="26"/>
          <w:lang w:val="ru-RU"/>
        </w:rPr>
        <w:t xml:space="preserve">Оборудовать и содержать в местах широкого доступа занимающихся и родителей наглядную агитацию по недопущению правонарушений и ответственности за ложные сообщения об угрозах террористических </w:t>
      </w:r>
      <w:r w:rsidR="003E2059">
        <w:rPr>
          <w:rFonts w:ascii="Times New Roman" w:hAnsi="Times New Roman" w:cs="Times New Roman"/>
          <w:sz w:val="26"/>
          <w:szCs w:val="26"/>
          <w:lang w:val="ru-RU"/>
        </w:rPr>
        <w:t>актов «телефонный терроризм».</w:t>
      </w:r>
    </w:p>
    <w:p w:rsidR="000070BF" w:rsidRPr="006205C1" w:rsidRDefault="003E2059" w:rsidP="003E2059">
      <w:pPr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18</w:t>
      </w:r>
      <w:r w:rsidR="00742552" w:rsidRPr="006205C1">
        <w:rPr>
          <w:rFonts w:ascii="Times New Roman" w:hAnsi="Times New Roman" w:cs="Times New Roman"/>
          <w:sz w:val="26"/>
          <w:szCs w:val="26"/>
          <w:lang w:val="ru-RU"/>
        </w:rPr>
        <w:t>. Организовать и постоянно поддерживать взаимодействие с правоохранительными органами, УМВД районов, УФСБ, ГО и ЧС, органами местного самоуправления.</w:t>
      </w:r>
    </w:p>
    <w:p w:rsidR="000070BF" w:rsidRPr="003E2059" w:rsidRDefault="003E2059" w:rsidP="003E2059">
      <w:pPr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19.</w:t>
      </w:r>
      <w:r w:rsidR="00742552" w:rsidRPr="006205C1">
        <w:rPr>
          <w:rFonts w:ascii="Times New Roman" w:hAnsi="Times New Roman" w:cs="Times New Roman"/>
          <w:sz w:val="26"/>
          <w:szCs w:val="26"/>
          <w:lang w:val="ru-RU"/>
        </w:rPr>
        <w:t xml:space="preserve">О случаях обнаружения признаков подготовки или проведения возможных террористических актов, обо всех чрезвычайных происшествиях немедленно докладывать в правоохранительные органы, УМВД района. </w:t>
      </w:r>
      <w:r w:rsidR="00742552" w:rsidRPr="003E2059">
        <w:rPr>
          <w:rFonts w:ascii="Times New Roman" w:hAnsi="Times New Roman" w:cs="Times New Roman"/>
          <w:sz w:val="26"/>
          <w:szCs w:val="26"/>
          <w:lang w:val="ru-RU"/>
        </w:rPr>
        <w:t xml:space="preserve">УФСБ. </w:t>
      </w:r>
    </w:p>
    <w:sectPr w:rsidR="000070BF" w:rsidRPr="003E2059" w:rsidSect="00037A23">
      <w:pgSz w:w="12240" w:h="15840"/>
      <w:pgMar w:top="1134" w:right="850" w:bottom="1134" w:left="1701" w:header="720" w:footer="720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9FA" w:rsidRDefault="009659FA">
      <w:pPr>
        <w:spacing w:after="0"/>
      </w:pPr>
      <w:r>
        <w:separator/>
      </w:r>
    </w:p>
  </w:endnote>
  <w:endnote w:type="continuationSeparator" w:id="0">
    <w:p w:rsidR="009659FA" w:rsidRDefault="009659F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9FA" w:rsidRDefault="009659FA">
      <w:r>
        <w:separator/>
      </w:r>
    </w:p>
  </w:footnote>
  <w:footnote w:type="continuationSeparator" w:id="0">
    <w:p w:rsidR="009659FA" w:rsidRDefault="00965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0123015"/>
    <w:multiLevelType w:val="multilevel"/>
    <w:tmpl w:val="9B1E34CE"/>
    <w:lvl w:ilvl="0">
      <w:start w:val="6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6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6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6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6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6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B2D4F4A9"/>
    <w:multiLevelType w:val="multilevel"/>
    <w:tmpl w:val="6D166CEA"/>
    <w:lvl w:ilvl="0">
      <w:start w:val="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2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2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2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2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2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D7F69FC8"/>
    <w:multiLevelType w:val="multilevel"/>
    <w:tmpl w:val="4DEA85CC"/>
    <w:lvl w:ilvl="0">
      <w:start w:val="13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3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3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3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3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3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3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D867E4A9"/>
    <w:multiLevelType w:val="multilevel"/>
    <w:tmpl w:val="2F88E8C6"/>
    <w:lvl w:ilvl="0">
      <w:start w:val="4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4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4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4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4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4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4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E17F69BA"/>
    <w:multiLevelType w:val="multilevel"/>
    <w:tmpl w:val="2F08A086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EB857B50"/>
    <w:multiLevelType w:val="multilevel"/>
    <w:tmpl w:val="C1D47FE0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F06C912B"/>
    <w:multiLevelType w:val="multilevel"/>
    <w:tmpl w:val="B28E96A8"/>
    <w:lvl w:ilvl="0">
      <w:start w:val="3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3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3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3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3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3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3510FD9"/>
    <w:multiLevelType w:val="multilevel"/>
    <w:tmpl w:val="A5706168"/>
    <w:lvl w:ilvl="0">
      <w:start w:val="17"/>
      <w:numFmt w:val="decimal"/>
      <w:lvlText w:val="%1."/>
      <w:lvlJc w:val="left"/>
      <w:pPr>
        <w:tabs>
          <w:tab w:val="num" w:pos="0"/>
        </w:tabs>
        <w:ind w:left="480" w:hanging="480"/>
      </w:pPr>
      <w:rPr>
        <w:lang w:val="ru-RU"/>
      </w:rPr>
    </w:lvl>
    <w:lvl w:ilvl="1">
      <w:start w:val="17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7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7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7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7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7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E95F129"/>
    <w:multiLevelType w:val="multilevel"/>
    <w:tmpl w:val="2CC03F0E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4">
    <w:abstractNumId w:val="1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  <w:num w:numId="5">
    <w:abstractNumId w:val="6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</w:num>
  <w:num w:numId="6">
    <w:abstractNumId w:val="3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</w:num>
  <w:num w:numId="7">
    <w:abstractNumId w:val="0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</w:num>
  <w:num w:numId="8">
    <w:abstractNumId w:val="2"/>
    <w:lvlOverride w:ilvl="0">
      <w:startOverride w:val="13"/>
    </w:lvlOverride>
    <w:lvlOverride w:ilvl="1">
      <w:startOverride w:val="13"/>
    </w:lvlOverride>
    <w:lvlOverride w:ilvl="2">
      <w:startOverride w:val="13"/>
    </w:lvlOverride>
    <w:lvlOverride w:ilvl="3">
      <w:startOverride w:val="13"/>
    </w:lvlOverride>
    <w:lvlOverride w:ilvl="4">
      <w:startOverride w:val="13"/>
    </w:lvlOverride>
    <w:lvlOverride w:ilvl="5">
      <w:startOverride w:val="13"/>
    </w:lvlOverride>
    <w:lvlOverride w:ilvl="6">
      <w:startOverride w:val="13"/>
    </w:lvlOverride>
  </w:num>
  <w:num w:numId="9">
    <w:abstractNumId w:val="7"/>
    <w:lvlOverride w:ilvl="0">
      <w:startOverride w:val="17"/>
    </w:lvlOverride>
    <w:lvlOverride w:ilvl="1">
      <w:startOverride w:val="17"/>
    </w:lvlOverride>
    <w:lvlOverride w:ilvl="2">
      <w:startOverride w:val="17"/>
    </w:lvlOverride>
    <w:lvlOverride w:ilvl="3">
      <w:startOverride w:val="17"/>
    </w:lvlOverride>
    <w:lvlOverride w:ilvl="4">
      <w:startOverride w:val="17"/>
    </w:lvlOverride>
    <w:lvlOverride w:ilvl="5">
      <w:startOverride w:val="17"/>
    </w:lvlOverride>
    <w:lvlOverride w:ilvl="6">
      <w:startOverride w:val="17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D07"/>
    <w:rsid w:val="00004F74"/>
    <w:rsid w:val="000070BF"/>
    <w:rsid w:val="00011C8B"/>
    <w:rsid w:val="00037A23"/>
    <w:rsid w:val="00380FDB"/>
    <w:rsid w:val="003E2059"/>
    <w:rsid w:val="004D4AD5"/>
    <w:rsid w:val="004E29B3"/>
    <w:rsid w:val="00590D07"/>
    <w:rsid w:val="006205C1"/>
    <w:rsid w:val="00742552"/>
    <w:rsid w:val="00784D58"/>
    <w:rsid w:val="007976D2"/>
    <w:rsid w:val="008D6863"/>
    <w:rsid w:val="009659FA"/>
    <w:rsid w:val="00B86B75"/>
    <w:rsid w:val="00BC48D5"/>
    <w:rsid w:val="00C36279"/>
    <w:rsid w:val="00C66A4A"/>
    <w:rsid w:val="00CF7D13"/>
    <w:rsid w:val="00E315A3"/>
    <w:rsid w:val="00F4446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8845AB-1DD9-430B-9514-D5ACE1B68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3">
    <w:name w:val="heading 3"/>
    <w:basedOn w:val="a"/>
    <w:next w:val="a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4">
    <w:name w:val="heading 4"/>
    <w:basedOn w:val="a"/>
    <w:next w:val="a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6">
    <w:name w:val="heading 6"/>
    <w:basedOn w:val="a"/>
    <w:next w:val="a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5">
    <w:name w:val="Subtitle"/>
    <w:basedOn w:val="a4"/>
    <w:next w:val="a0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6">
    <w:name w:val="Date"/>
    <w:next w:val="a0"/>
    <w:qFormat/>
    <w:pPr>
      <w:keepNext/>
      <w:keepLines/>
      <w:jc w:val="center"/>
    </w:pPr>
  </w:style>
  <w:style w:type="paragraph" w:customStyle="1" w:styleId="Abstract">
    <w:name w:val="Abstract"/>
    <w:basedOn w:val="a"/>
    <w:next w:val="a0"/>
    <w:qFormat/>
    <w:pPr>
      <w:keepNext/>
      <w:keepLines/>
      <w:spacing w:before="300" w:after="300"/>
    </w:pPr>
    <w:rPr>
      <w:sz w:val="20"/>
      <w:szCs w:val="20"/>
    </w:rPr>
  </w:style>
  <w:style w:type="paragraph" w:styleId="a7">
    <w:name w:val="Bibliography"/>
    <w:basedOn w:val="a"/>
    <w:qFormat/>
  </w:style>
  <w:style w:type="paragraph" w:styleId="a8">
    <w:name w:val="Block Text"/>
    <w:basedOn w:val="a0"/>
    <w:next w:val="a0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a9">
    <w:name w:val="footnote text"/>
    <w:basedOn w:val="a"/>
    <w:uiPriority w:val="9"/>
    <w:unhideWhenUsed/>
    <w:qFormat/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a">
    <w:name w:val="caption"/>
    <w:basedOn w:val="a"/>
    <w:link w:val="ab"/>
    <w:pPr>
      <w:spacing w:after="120"/>
    </w:pPr>
    <w:rPr>
      <w:i/>
    </w:rPr>
  </w:style>
  <w:style w:type="paragraph" w:customStyle="1" w:styleId="TableCaption">
    <w:name w:val="Table Caption"/>
    <w:basedOn w:val="aa"/>
    <w:pPr>
      <w:keepNext/>
    </w:pPr>
  </w:style>
  <w:style w:type="paragraph" w:customStyle="1" w:styleId="ImageCaption">
    <w:name w:val="Image Caption"/>
    <w:basedOn w:val="aa"/>
  </w:style>
  <w:style w:type="paragraph" w:customStyle="1" w:styleId="Figure">
    <w:name w:val="Figure"/>
    <w:basedOn w:val="a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ab">
    <w:name w:val="Название объекта Знак"/>
    <w:basedOn w:val="a1"/>
    <w:link w:val="aa"/>
  </w:style>
  <w:style w:type="character" w:customStyle="1" w:styleId="VerbatimChar">
    <w:name w:val="Verbatim Char"/>
    <w:basedOn w:val="ab"/>
    <w:link w:val="SourceCode"/>
    <w:rPr>
      <w:rFonts w:ascii="Consolas" w:hAnsi="Consolas"/>
      <w:sz w:val="22"/>
    </w:rPr>
  </w:style>
  <w:style w:type="character" w:styleId="ac">
    <w:name w:val="footnote reference"/>
    <w:basedOn w:val="ab"/>
    <w:rPr>
      <w:vertAlign w:val="superscript"/>
    </w:rPr>
  </w:style>
  <w:style w:type="character" w:styleId="ad">
    <w:name w:val="Hyperlink"/>
    <w:basedOn w:val="ab"/>
    <w:rPr>
      <w:color w:val="4F81BD" w:themeColor="accent1"/>
    </w:rPr>
  </w:style>
  <w:style w:type="paragraph" w:styleId="ae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af">
    <w:name w:val="Balloon Text"/>
    <w:basedOn w:val="a"/>
    <w:link w:val="af0"/>
    <w:semiHidden/>
    <w:unhideWhenUsed/>
    <w:rsid w:val="0074255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1"/>
    <w:link w:val="af"/>
    <w:semiHidden/>
    <w:rsid w:val="007425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904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5</cp:revision>
  <cp:lastPrinted>2019-10-04T06:54:00Z</cp:lastPrinted>
  <dcterms:created xsi:type="dcterms:W3CDTF">2019-09-23T11:23:00Z</dcterms:created>
  <dcterms:modified xsi:type="dcterms:W3CDTF">2020-02-13T07:52:00Z</dcterms:modified>
</cp:coreProperties>
</file>